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590" w:rsidRDefault="004F4590">
      <w:pPr>
        <w:rPr>
          <w:rFonts w:ascii="Arial" w:eastAsia="Times New Roman" w:hAnsi="Arial" w:cs="Arial"/>
          <w:color w:val="000000"/>
          <w:sz w:val="23"/>
          <w:szCs w:val="23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831"/>
        <w:gridCol w:w="3969"/>
      </w:tblGrid>
      <w:tr w:rsidR="004F459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4590" w:rsidRDefault="004F4590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4590" w:rsidRDefault="00086AF3">
            <w:pPr>
              <w:rPr>
                <w:rFonts w:eastAsia="Times New Roman"/>
                <w:color w:val="000000"/>
                <w:sz w:val="24"/>
                <w:szCs w:val="24"/>
              </w:rPr>
            </w:pPr>
            <w:bookmarkStart w:id="0" w:name="a1"/>
            <w:bookmarkEnd w:id="0"/>
            <w:r>
              <w:rPr>
                <w:rFonts w:eastAsia="Times New Roman"/>
                <w:i/>
                <w:iCs/>
                <w:color w:val="000000"/>
              </w:rPr>
              <w:t xml:space="preserve"> </w:t>
            </w:r>
          </w:p>
        </w:tc>
      </w:tr>
    </w:tbl>
    <w:p w:rsidR="00B46C38" w:rsidRPr="00A0480D" w:rsidRDefault="00B46C38" w:rsidP="00B46C38">
      <w:pPr>
        <w:pStyle w:val="a3"/>
        <w:spacing w:after="0"/>
        <w:ind w:firstLine="8364"/>
        <w:rPr>
          <w:rFonts w:ascii="Times New Roman" w:hAnsi="Times New Roman" w:cs="Times New Roman"/>
        </w:rPr>
      </w:pPr>
      <w:bookmarkStart w:id="1" w:name="f"/>
      <w:bookmarkEnd w:id="1"/>
      <w:r w:rsidRPr="00A0480D">
        <w:rPr>
          <w:rFonts w:ascii="Times New Roman" w:hAnsi="Times New Roman" w:cs="Times New Roman"/>
        </w:rPr>
        <w:t xml:space="preserve">Приложение к приказу </w:t>
      </w:r>
    </w:p>
    <w:p w:rsidR="00B46C38" w:rsidRPr="00A0480D" w:rsidRDefault="00B46C38" w:rsidP="00B46C38">
      <w:pPr>
        <w:pStyle w:val="a3"/>
        <w:spacing w:after="0"/>
        <w:ind w:firstLine="8364"/>
        <w:rPr>
          <w:rFonts w:ascii="Times New Roman" w:hAnsi="Times New Roman" w:cs="Times New Roman"/>
        </w:rPr>
      </w:pPr>
      <w:r w:rsidRPr="00A0480D">
        <w:rPr>
          <w:rFonts w:ascii="Times New Roman" w:hAnsi="Times New Roman" w:cs="Times New Roman"/>
        </w:rPr>
        <w:t>главного врача</w:t>
      </w:r>
    </w:p>
    <w:p w:rsidR="00B46C38" w:rsidRDefault="00B46C38" w:rsidP="00B46C38">
      <w:pPr>
        <w:pStyle w:val="a3"/>
        <w:spacing w:after="0"/>
        <w:ind w:firstLine="8364"/>
        <w:rPr>
          <w:rFonts w:ascii="Times New Roman" w:hAnsi="Times New Roman" w:cs="Times New Roman"/>
          <w:lang w:val="en-US"/>
        </w:rPr>
      </w:pPr>
      <w:r w:rsidRPr="00A0480D">
        <w:rPr>
          <w:rFonts w:ascii="Times New Roman" w:hAnsi="Times New Roman" w:cs="Times New Roman"/>
        </w:rPr>
        <w:t>№</w:t>
      </w:r>
      <w:r w:rsidR="00793783" w:rsidRPr="00A0480D">
        <w:rPr>
          <w:rFonts w:ascii="Times New Roman" w:hAnsi="Times New Roman" w:cs="Times New Roman"/>
        </w:rPr>
        <w:t xml:space="preserve">      </w:t>
      </w:r>
      <w:r w:rsidR="001B7AE2" w:rsidRPr="00A0480D">
        <w:rPr>
          <w:rFonts w:ascii="Times New Roman" w:hAnsi="Times New Roman" w:cs="Times New Roman"/>
        </w:rPr>
        <w:t xml:space="preserve">-о </w:t>
      </w:r>
      <w:r w:rsidRPr="00A0480D">
        <w:rPr>
          <w:rFonts w:ascii="Times New Roman" w:hAnsi="Times New Roman" w:cs="Times New Roman"/>
        </w:rPr>
        <w:t>от</w:t>
      </w:r>
      <w:r w:rsidR="001B7AE2" w:rsidRPr="00A0480D">
        <w:rPr>
          <w:rFonts w:ascii="Times New Roman" w:hAnsi="Times New Roman" w:cs="Times New Roman"/>
        </w:rPr>
        <w:t xml:space="preserve"> </w:t>
      </w:r>
    </w:p>
    <w:p w:rsidR="00A0480D" w:rsidRPr="00A0480D" w:rsidRDefault="00A0480D" w:rsidP="00B46C38">
      <w:pPr>
        <w:pStyle w:val="a3"/>
        <w:spacing w:after="0"/>
        <w:ind w:firstLine="8364"/>
        <w:rPr>
          <w:rFonts w:ascii="Times New Roman" w:hAnsi="Times New Roman" w:cs="Times New Roman"/>
          <w:lang w:val="en-US"/>
        </w:rPr>
      </w:pPr>
    </w:p>
    <w:p w:rsidR="00B46C38" w:rsidRDefault="00B46C38" w:rsidP="00B46C38">
      <w:pPr>
        <w:pStyle w:val="a3"/>
        <w:spacing w:after="0"/>
        <w:ind w:firstLine="8364"/>
        <w:rPr>
          <w:rFonts w:ascii="Times New Roman" w:hAnsi="Times New Roman" w:cs="Times New Roman"/>
          <w:i/>
        </w:rPr>
      </w:pPr>
    </w:p>
    <w:p w:rsidR="00B46C38" w:rsidRPr="00B46C38" w:rsidRDefault="00B46C38" w:rsidP="00B46C38">
      <w:pPr>
        <w:pStyle w:val="a3"/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46C38">
        <w:rPr>
          <w:rFonts w:ascii="Times New Roman" w:hAnsi="Times New Roman" w:cs="Times New Roman"/>
          <w:sz w:val="28"/>
          <w:szCs w:val="28"/>
        </w:rPr>
        <w:t>КАРТА</w:t>
      </w:r>
    </w:p>
    <w:p w:rsidR="00B46C38" w:rsidRPr="00B46C38" w:rsidRDefault="00B46C38" w:rsidP="00B46C38">
      <w:pPr>
        <w:pStyle w:val="a3"/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46C38">
        <w:rPr>
          <w:rFonts w:ascii="Times New Roman" w:hAnsi="Times New Roman" w:cs="Times New Roman"/>
          <w:sz w:val="28"/>
          <w:szCs w:val="28"/>
        </w:rPr>
        <w:t>коррупционных рисков государственного учреждения «Логойский районный центр гигиены и эпидемиологии» на 202</w:t>
      </w:r>
      <w:r w:rsidR="00A0480D" w:rsidRPr="00A0480D">
        <w:rPr>
          <w:rFonts w:ascii="Times New Roman" w:hAnsi="Times New Roman" w:cs="Times New Roman"/>
          <w:sz w:val="28"/>
          <w:szCs w:val="28"/>
        </w:rPr>
        <w:t>6</w:t>
      </w:r>
      <w:r w:rsidRPr="00B46C3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46C38" w:rsidRPr="00B46C38" w:rsidRDefault="00B46C38" w:rsidP="00B46C38">
      <w:pPr>
        <w:pStyle w:val="a3"/>
        <w:spacing w:after="0"/>
        <w:ind w:firstLine="3119"/>
        <w:jc w:val="center"/>
        <w:rPr>
          <w:rStyle w:val="HTML"/>
          <w:rFonts w:ascii="Times New Roman" w:hAnsi="Times New Roman" w:cs="Times New Roman"/>
          <w:sz w:val="28"/>
          <w:szCs w:val="28"/>
          <w:shd w:val="clear" w:color="auto" w:fill="auto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52"/>
        <w:gridCol w:w="3120"/>
        <w:gridCol w:w="3955"/>
        <w:gridCol w:w="1989"/>
      </w:tblGrid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tcMar>
              <w:top w:w="200" w:type="dxa"/>
              <w:left w:w="108" w:type="dxa"/>
              <w:bottom w:w="200" w:type="dxa"/>
              <w:right w:w="108" w:type="dxa"/>
            </w:tcMar>
            <w:vAlign w:val="center"/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Коррупционно</w:t>
            </w:r>
            <w:proofErr w:type="spellEnd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-опасная функция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tcMar>
              <w:top w:w="200" w:type="dxa"/>
              <w:left w:w="108" w:type="dxa"/>
              <w:bottom w:w="200" w:type="dxa"/>
              <w:right w:w="108" w:type="dxa"/>
            </w:tcMar>
            <w:vAlign w:val="center"/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Область деятельности, где возможны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коррупционные риски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tcMar>
              <w:top w:w="200" w:type="dxa"/>
              <w:left w:w="108" w:type="dxa"/>
              <w:bottom w:w="200" w:type="dxa"/>
              <w:right w:w="108" w:type="dxa"/>
            </w:tcMar>
            <w:vAlign w:val="center"/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Меры профилактики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tcMar>
              <w:top w:w="200" w:type="dxa"/>
              <w:left w:w="108" w:type="dxa"/>
              <w:bottom w:w="200" w:type="dxa"/>
              <w:right w:w="108" w:type="dxa"/>
            </w:tcMar>
            <w:vAlign w:val="center"/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Контролер, исполнитель</w:t>
            </w: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Организация деятельности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Использование своих служебных полномочий в процессе решения личных вопросов, связанных с удовлетворением материальных потребностей должностного лица или его родственников, свойственников, друзей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Соблюдение руководителями 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структурных подразделений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 работниками требований антикоррупционного законодательства, ознакомление работников с ответственностью за совершение ко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ррупционного правонарушения.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Соблюдение лицами, приравненными 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 государственным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должностным лицам, установленных законодательством ограничений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B46C38" w:rsidRP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Работа со служебной информацией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Использование в личных интересах информации, полученной при выполнении служебных обязанностей.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Анализ и оценка соблюдения работниками требований антикоррупционного законодательства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B46C38" w:rsidRP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</w:tc>
      </w:tr>
      <w:tr w:rsidR="00A0480D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Надзорная (контрольная) деятельность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B46C38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/>
              </w:rPr>
              <w:t>C</w:t>
            </w:r>
            <w:proofErr w:type="spellStart"/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трогое</w:t>
            </w:r>
            <w:proofErr w:type="spellEnd"/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соблюдение требований законодательства и локальных правовых актов;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разъяснение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специалистам, осуществляющим государственный санитарный надзор</w:t>
            </w: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  обязанности незамедлительно сообщить представителю нанимателя о склонении его к совершению коррупционного </w:t>
            </w: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правонарушения;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 мер ответственности за совершение коррупционных правонарушений;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привлечение к дисциплинарной ответственности за допущенные нарушения</w:t>
            </w:r>
          </w:p>
          <w:p w:rsidR="00A0480D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0480D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A0480D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Ведение административного процесса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С</w:t>
            </w: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трогое соблюдение требований законодательства и локальных правовых актов;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разъяснение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уполномоченным на ведение административного процесса</w:t>
            </w: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 мер ответственности за совершение коррупционных правонарушений;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привлечение к дисциплинарной ответственности за допущенные нарушения</w:t>
            </w:r>
          </w:p>
          <w:p w:rsidR="00A0480D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Закупки за счет собственных средств, 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государственные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процедуры закупок в 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Центре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Составление те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хнических заданий на закупку.</w:t>
            </w:r>
          </w:p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Выбор п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обедителя процедуры закупки.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Пошаговое соблюдение порядка закупок за счет собственных средств в организации, а также законодательных актов и комментариев по проведению процедур закупок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Анализ 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планов и заданий на закупки.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Привлечение к дисциплинарной ответственности руководителей структурных подразделений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Центра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принятие мер дисциплинарного воздействия к лицам, допустившим нарушения при подготовке технических заданий, порядок проведения закупок за счет собственных средств, иных закупок (резолюция уточняется по результатам рассмотрения каждого конкретного случая в зависимости от степен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 вины и тяжести проступка).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Рассмотрение (в случае установления проступков) фактов нарушений порядка на заседаниях профильных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комиссий 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Центра.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Постоянный м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ониторинг деятельности по закупкам на ОАО «ЗСКА» с отражением результатов такого мониторинга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Заведующие структурными подразделениями</w:t>
            </w:r>
            <w:r w:rsidR="00086AF3"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F4590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Лещинская Н.В.</w:t>
            </w:r>
          </w:p>
          <w:p w:rsidR="00B46C38" w:rsidRPr="00B46C38" w:rsidRDefault="00B46C3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</w:tc>
      </w:tr>
      <w:tr w:rsidR="00B46C38" w:rsidRPr="00B46C38" w:rsidTr="00332318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Оплата труда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Оплата рабочег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 времени не в полном объеме.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Оплата рабочего времени в полном объеме в случае, когда сотрудник фактически отсутствовал на рабочем месте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соблюдение требований законодательства, локальных правовых актов, определяющего условия и порядок начисления и выплаты заработной платы и материального поощрения;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создание и работа комиссии по премированию;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контроль за</w:t>
            </w:r>
            <w:proofErr w:type="gramEnd"/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начислением и перечислением заработной платы и материального поощрения;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разъяснение работникам мер ответственности за совершение коррупционных правонарушений;</w:t>
            </w:r>
          </w:p>
          <w:p w:rsidR="004F4590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привлечение к дисциплинарной ответственности за допущенные нарушения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611973" w:rsidRDefault="0084485C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  <w:r w:rsidR="006119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4F4590" w:rsidRDefault="00611973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  <w:r w:rsidR="00086AF3"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611973" w:rsidRDefault="00611973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84485C" w:rsidRDefault="0084485C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84485C" w:rsidRDefault="0084485C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84485C" w:rsidRDefault="0084485C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  <w:p w:rsidR="00611973" w:rsidRPr="00B46C38" w:rsidRDefault="00611973" w:rsidP="00611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46C38" w:rsidRPr="00B46C38" w:rsidTr="00332318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Стимулирующие выплаты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Необъективная оце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нка деятельности работников.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Необоснованное завышение (занижение) размеров выплат стимулирующего характера и вознаграждений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Соблюдение принципов социальной справедливости, прозрачности и общедоступности реш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ений комиссии.</w:t>
            </w:r>
            <w:r w:rsid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Использование средств на стимулирующие выплаты в строгом соответствии с тр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ебованиями законодательства.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Проверка планов-отчетов о проведенной работе, учет результатов деятельности работника в месяце для рассмотрения вопроса о начислениях либо мониторинг работы сотрудника исходя из количества составленных документов, качества достигнутых результатов, способствующих эффективной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Центра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2" w:name="_GoBack"/>
            <w:bookmarkEnd w:id="2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Е.И..</w:t>
            </w:r>
          </w:p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Карабан О.Б. </w:t>
            </w:r>
          </w:p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Балыко</w:t>
            </w:r>
            <w:proofErr w:type="spellEnd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Н.А.</w:t>
            </w:r>
          </w:p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Ракова</w:t>
            </w:r>
            <w:proofErr w:type="spellEnd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А.А.</w:t>
            </w:r>
          </w:p>
          <w:p w:rsidR="00730AB7" w:rsidRPr="00730AB7" w:rsidRDefault="00730AB7" w:rsidP="00730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 w:rsidRPr="00730A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  <w:p w:rsidR="004F4590" w:rsidRPr="00B46C38" w:rsidRDefault="004F4590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Проведение ремонтов,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модернизаций, перепланировок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4485C" w:rsidRDefault="00086AF3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Проведение процедур при закупке товаров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(работ, услуг) при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проведении текущих ремонтов.</w:t>
            </w:r>
          </w:p>
          <w:p w:rsidR="004F4590" w:rsidRPr="00B46C38" w:rsidRDefault="00086AF3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Взаимные расчеты с подрядчиком во время и после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проведения текущих ремонтов.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Соблюдение сроков проведения ремонтных работ, работ по модернизации и перепланировке, согласований таких работ с местными органами власти (при необходимости)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Осуществление контроля на объектах текущего ремонта,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м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одернизации, перепланировки.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Недопущение корректировок проектно-сметной документации по ремонту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объектов Центра.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Проведение внутреннего аудита финансово-хозяйственной деятельности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D72CB5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</w:t>
            </w:r>
            <w:r w:rsidR="006607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  <w:r w:rsidR="00086AF3"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Использование автомобильного транспорта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Использование служебного автомобильного транспорта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Соблюдение лимита пробега служебного автотранспорта и целевое использование служебного автотранспорта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4485C" w:rsidRPr="00B46C38" w:rsidRDefault="00D72CB5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Регистрация материальных ценностей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4485C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Постановка на регистрационный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учет материальных ценностей.</w:t>
            </w:r>
          </w:p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Досрочное списание материальных ценностей и расходных материалов с регистрационного учета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C94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Организация работы по </w:t>
            </w:r>
            <w:proofErr w:type="gramStart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контролю</w:t>
            </w:r>
            <w:r w:rsidR="00C94165" w:rsidRPr="00C941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</w:t>
            </w:r>
            <w:proofErr w:type="gramEnd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деятельностью ма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териально ответственных лиц.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Ознакомление материально ответственных лиц с мерами ответственности за совершение коррупционного правонарушения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Default="0084485C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Карабан О.Б.</w:t>
            </w:r>
          </w:p>
          <w:p w:rsidR="0084485C" w:rsidRPr="00B46C38" w:rsidRDefault="0084485C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Материально ответственные лица</w:t>
            </w:r>
          </w:p>
        </w:tc>
      </w:tr>
      <w:tr w:rsidR="00A0480D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B46C38" w:rsidRDefault="0033231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Обеспечение работы </w:t>
            </w:r>
            <w:r w:rsidR="00A0480D"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 вопросам охраны труда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B46C38" w:rsidRDefault="00A0480D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Своевременное прохождение пери</w:t>
            </w:r>
            <w:r w:rsidR="003323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одических медицинских осмотров, проверок знаний по вопросам охраны труда, стажировки с допуском к самостоятельной работе.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строгое соблюдение требований законодательства и локальных правовых актов;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разъяснение работникам: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 мер ответственности за совершение коррупционных правонарушений;</w:t>
            </w:r>
          </w:p>
          <w:p w:rsidR="00A0480D" w:rsidRPr="00A0480D" w:rsidRDefault="00A0480D" w:rsidP="00A048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80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привлечение к дисциплинарной ответственности за допущенные нарушения</w:t>
            </w:r>
          </w:p>
          <w:p w:rsidR="00A0480D" w:rsidRPr="00B46C38" w:rsidRDefault="00A0480D" w:rsidP="00C94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480D" w:rsidRDefault="0033231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Захарчук А.Б.</w:t>
            </w:r>
          </w:p>
          <w:p w:rsidR="00332318" w:rsidRDefault="0033231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  <w:p w:rsidR="00332318" w:rsidRDefault="0033231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Белявская Е.И.</w:t>
            </w:r>
          </w:p>
          <w:p w:rsidR="00332318" w:rsidRDefault="00332318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Михалишина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Ж.И.</w:t>
            </w:r>
          </w:p>
        </w:tc>
      </w:tr>
      <w:tr w:rsidR="00B46C38" w:rsidRPr="00B46C38" w:rsidTr="00611973">
        <w:tc>
          <w:tcPr>
            <w:tcW w:w="8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Прием на работу</w:t>
            </w:r>
          </w:p>
        </w:tc>
        <w:tc>
          <w:tcPr>
            <w:tcW w:w="14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Предоставление не предусмотренных законодательством </w:t>
            </w: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преимуще</w:t>
            </w:r>
            <w:proofErr w:type="gramStart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ств дл</w:t>
            </w:r>
            <w:proofErr w:type="gramEnd"/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я поступления на работу</w:t>
            </w:r>
          </w:p>
        </w:tc>
        <w:tc>
          <w:tcPr>
            <w:tcW w:w="17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Pr="00B46C38" w:rsidRDefault="00086AF3" w:rsidP="00844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6C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Проведение нанимателем собеседования при приеме на работу с участием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инспектора </w:t>
            </w:r>
            <w:r w:rsidR="008448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по кадрам</w:t>
            </w:r>
          </w:p>
        </w:tc>
        <w:tc>
          <w:tcPr>
            <w:tcW w:w="9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F4590" w:rsidRDefault="0084485C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Захарчук А.Б.</w:t>
            </w:r>
          </w:p>
          <w:p w:rsidR="0084485C" w:rsidRPr="00B46C38" w:rsidRDefault="0084485C" w:rsidP="00B46C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Бабецкая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Ю.Н.</w:t>
            </w:r>
          </w:p>
        </w:tc>
      </w:tr>
    </w:tbl>
    <w:p w:rsidR="00086AF3" w:rsidRPr="00B46C38" w:rsidRDefault="00086AF3" w:rsidP="00B46C38">
      <w:pPr>
        <w:pStyle w:val="margt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46C38">
        <w:rPr>
          <w:rFonts w:ascii="Times New Roman" w:hAnsi="Times New Roman" w:cs="Times New Roman"/>
          <w:color w:val="000000"/>
          <w:sz w:val="26"/>
          <w:szCs w:val="26"/>
        </w:rPr>
        <w:lastRenderedPageBreak/>
        <w:t> </w:t>
      </w:r>
    </w:p>
    <w:sectPr w:rsidR="00086AF3" w:rsidRPr="00B46C38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377E"/>
    <w:rsid w:val="00086AF3"/>
    <w:rsid w:val="001B7AE2"/>
    <w:rsid w:val="00332318"/>
    <w:rsid w:val="004F4590"/>
    <w:rsid w:val="00611973"/>
    <w:rsid w:val="0066073B"/>
    <w:rsid w:val="00730AB7"/>
    <w:rsid w:val="00793783"/>
    <w:rsid w:val="007C377E"/>
    <w:rsid w:val="0084485C"/>
    <w:rsid w:val="00A0480D"/>
    <w:rsid w:val="00A6135E"/>
    <w:rsid w:val="00B46C38"/>
    <w:rsid w:val="00C94165"/>
    <w:rsid w:val="00D7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after="400" w:line="240" w:lineRule="auto"/>
      <w:jc w:val="center"/>
      <w:outlineLvl w:val="0"/>
    </w:pPr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character" w:styleId="HTML">
    <w:name w:val="HTML Acronym"/>
    <w:basedOn w:val="a0"/>
    <w:uiPriority w:val="99"/>
    <w:semiHidden/>
    <w:unhideWhenUsed/>
    <w:rPr>
      <w:color w:val="000000"/>
      <w:shd w:val="clear" w:color="auto" w:fill="FFFF00"/>
    </w:rPr>
  </w:style>
  <w:style w:type="paragraph" w:styleId="a3">
    <w:name w:val="Normal (Web)"/>
    <w:basedOn w:val="a"/>
    <w:uiPriority w:val="99"/>
    <w:unhideWhenUsed/>
    <w:pPr>
      <w:spacing w:after="160" w:line="240" w:lineRule="auto"/>
      <w:ind w:firstLine="567"/>
    </w:pPr>
    <w:rPr>
      <w:rFonts w:ascii="Arial" w:hAnsi="Arial" w:cs="Arial"/>
      <w:sz w:val="24"/>
      <w:szCs w:val="24"/>
    </w:rPr>
  </w:style>
  <w:style w:type="paragraph" w:customStyle="1" w:styleId="margt">
    <w:name w:val="marg_t"/>
    <w:basedOn w:val="a"/>
    <w:pPr>
      <w:spacing w:before="160" w:after="160" w:line="240" w:lineRule="auto"/>
      <w:ind w:firstLine="567"/>
    </w:pPr>
    <w:rPr>
      <w:rFonts w:ascii="Arial" w:hAnsi="Arial" w:cs="Arial"/>
      <w:sz w:val="24"/>
      <w:szCs w:val="24"/>
    </w:rPr>
  </w:style>
  <w:style w:type="paragraph" w:customStyle="1" w:styleId="justify">
    <w:name w:val="justify"/>
    <w:basedOn w:val="a"/>
    <w:pPr>
      <w:spacing w:after="160" w:line="24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podpis">
    <w:name w:val="podpis"/>
    <w:basedOn w:val="a"/>
    <w:pPr>
      <w:spacing w:after="160" w:line="240" w:lineRule="auto"/>
    </w:pPr>
    <w:rPr>
      <w:rFonts w:ascii="Arial" w:hAnsi="Arial" w:cs="Arial"/>
      <w:b/>
      <w:bCs/>
      <w:i/>
      <w:iCs/>
    </w:rPr>
  </w:style>
  <w:style w:type="character" w:customStyle="1" w:styleId="y2">
    <w:name w:val="y2"/>
    <w:basedOn w:val="a0"/>
    <w:rPr>
      <w:b w:val="0"/>
      <w:bCs w:val="0"/>
      <w:i/>
      <w:iCs/>
      <w:color w:val="00000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4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</cp:revision>
  <cp:lastPrinted>2025-10-28T08:38:00Z</cp:lastPrinted>
  <dcterms:created xsi:type="dcterms:W3CDTF">2023-12-07T11:40:00Z</dcterms:created>
  <dcterms:modified xsi:type="dcterms:W3CDTF">2025-12-20T12:43:00Z</dcterms:modified>
</cp:coreProperties>
</file>